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1EB0" w14:textId="13E2066B" w:rsidR="00AA39E2" w:rsidRPr="00AA39E2" w:rsidRDefault="00FA19FA" w:rsidP="00AA39E2">
      <w:pPr>
        <w:spacing w:after="0" w:line="240" w:lineRule="auto"/>
        <w:ind w:right="-341"/>
        <w:jc w:val="center"/>
        <w:outlineLvl w:val="0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 w:rsidRPr="00AA39E2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 xml:space="preserve">Δήλωση Συμμετοχής </w:t>
      </w:r>
    </w:p>
    <w:p w14:paraId="20801680" w14:textId="012272AB" w:rsidR="00FA19FA" w:rsidRPr="00A725A3" w:rsidRDefault="00AA39E2" w:rsidP="002955BA">
      <w:pPr>
        <w:spacing w:after="0" w:line="240" w:lineRule="auto"/>
        <w:ind w:right="-341"/>
        <w:jc w:val="center"/>
        <w:outlineLvl w:val="0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στην</w:t>
      </w:r>
      <w:r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Επετειακή</w:t>
      </w:r>
      <w:r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έκδοση</w:t>
      </w:r>
      <w:r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FA19FA"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FA19FA" w:rsidRPr="002955BA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t>Global</w:t>
      </w:r>
      <w:r w:rsidR="00FA19FA"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FA19FA" w:rsidRPr="002955BA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t>Goals</w:t>
      </w:r>
      <w:r w:rsidR="00FA19FA"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="00FA19FA" w:rsidRPr="002955BA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t>Review</w:t>
      </w:r>
      <w:r w:rsidR="0037148C"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– </w:t>
      </w:r>
      <w:r w:rsidR="0037148C" w:rsidRPr="002955BA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t>Greece</w:t>
      </w:r>
      <w:r w:rsidR="0037148C" w:rsidRPr="00A725A3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 2023</w:t>
      </w:r>
    </w:p>
    <w:p w14:paraId="6CEBF4CE" w14:textId="77777777" w:rsidR="00FA19FA" w:rsidRPr="00A725A3" w:rsidRDefault="00FA19FA" w:rsidP="002955BA">
      <w:pPr>
        <w:spacing w:after="0" w:line="240" w:lineRule="auto"/>
        <w:ind w:right="-341"/>
        <w:jc w:val="center"/>
        <w:outlineLvl w:val="0"/>
        <w:rPr>
          <w:rFonts w:asciiTheme="minorHAnsi" w:hAnsiTheme="minorHAnsi" w:cstheme="minorHAnsi"/>
          <w:b/>
          <w:color w:val="323E4F" w:themeColor="text2" w:themeShade="BF"/>
          <w:sz w:val="24"/>
          <w:szCs w:val="24"/>
        </w:rPr>
      </w:pPr>
    </w:p>
    <w:p w14:paraId="4FCDF982" w14:textId="77777777" w:rsidR="000248A9" w:rsidRPr="00A725A3" w:rsidRDefault="000248A9" w:rsidP="00523C01">
      <w:p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03869235" w14:textId="5CA3B2B4" w:rsidR="00443E8C" w:rsidRPr="00A725A3" w:rsidRDefault="00443E8C" w:rsidP="00FA19F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0352DEA" w14:textId="611CE2BD" w:rsidR="00FA19FA" w:rsidRDefault="00FA19FA" w:rsidP="00795ECF">
      <w:pPr>
        <w:spacing w:after="0" w:line="360" w:lineRule="auto"/>
        <w:ind w:right="537"/>
        <w:outlineLvl w:val="0"/>
        <w:rPr>
          <w:rFonts w:asciiTheme="minorHAnsi" w:hAnsiTheme="minorHAnsi" w:cstheme="minorHAnsi"/>
          <w:b/>
          <w:color w:val="002060"/>
        </w:rPr>
      </w:pPr>
      <w:r w:rsidRPr="00443E8C">
        <w:rPr>
          <w:rFonts w:asciiTheme="minorHAnsi" w:hAnsiTheme="minorHAnsi" w:cstheme="minorHAnsi"/>
          <w:b/>
          <w:color w:val="002060"/>
        </w:rPr>
        <w:t>ΕΠΩΝΥΜΙΑ ΟΡΓΑΝΙΣΜΟΥ:</w:t>
      </w:r>
      <w:r w:rsidR="00B1013F" w:rsidRPr="00443E8C">
        <w:rPr>
          <w:rFonts w:asciiTheme="minorHAnsi" w:hAnsiTheme="minorHAnsi" w:cstheme="minorHAnsi"/>
          <w:b/>
          <w:color w:val="002060"/>
        </w:rPr>
        <w:t xml:space="preserve"> </w:t>
      </w:r>
    </w:p>
    <w:p w14:paraId="2C336722" w14:textId="77777777" w:rsidR="00AA39E2" w:rsidRPr="00443E8C" w:rsidRDefault="00AA39E2" w:rsidP="00795ECF">
      <w:pPr>
        <w:spacing w:after="0" w:line="360" w:lineRule="auto"/>
        <w:ind w:right="537"/>
        <w:outlineLvl w:val="0"/>
        <w:rPr>
          <w:rFonts w:asciiTheme="minorHAnsi" w:hAnsiTheme="minorHAnsi" w:cstheme="minorHAnsi"/>
          <w:color w:val="002060"/>
        </w:rPr>
      </w:pPr>
    </w:p>
    <w:p w14:paraId="31A1EEAF" w14:textId="3E9264D4" w:rsidR="00FA19FA" w:rsidRPr="00443E8C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color w:val="002060"/>
        </w:rPr>
      </w:pPr>
      <w:r w:rsidRPr="00443E8C">
        <w:rPr>
          <w:rFonts w:asciiTheme="minorHAnsi" w:hAnsiTheme="minorHAnsi" w:cstheme="minorHAnsi"/>
          <w:b/>
          <w:color w:val="002060"/>
        </w:rPr>
        <w:t>ΚΛΑΔΟΣ ΔΡΑΣΤΗΡΙΟΤΗΤΑΣ:</w:t>
      </w:r>
      <w:r w:rsidR="00B1013F" w:rsidRPr="00443E8C">
        <w:rPr>
          <w:rFonts w:asciiTheme="minorHAnsi" w:hAnsiTheme="minorHAnsi" w:cstheme="minorHAnsi"/>
          <w:b/>
          <w:color w:val="002060"/>
        </w:rPr>
        <w:t xml:space="preserve"> </w:t>
      </w:r>
    </w:p>
    <w:p w14:paraId="2C4E8E5C" w14:textId="1AD9A04C" w:rsidR="00FA19FA" w:rsidRPr="00443E8C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i/>
          <w:color w:val="002060"/>
        </w:rPr>
      </w:pPr>
      <w:r w:rsidRPr="00443E8C">
        <w:rPr>
          <w:rFonts w:asciiTheme="minorHAnsi" w:hAnsiTheme="minorHAnsi" w:cstheme="minorHAnsi"/>
          <w:b/>
          <w:color w:val="002060"/>
        </w:rPr>
        <w:t>ΔΙΕΥΘΥΝΣΗ:</w:t>
      </w:r>
      <w:r w:rsidR="00B1013F" w:rsidRPr="00443E8C">
        <w:rPr>
          <w:rFonts w:asciiTheme="minorHAnsi" w:hAnsiTheme="minorHAnsi" w:cstheme="minorHAnsi"/>
          <w:b/>
          <w:color w:val="002060"/>
        </w:rPr>
        <w:t xml:space="preserve"> </w:t>
      </w:r>
    </w:p>
    <w:p w14:paraId="37D09EA5" w14:textId="61EF1A63" w:rsidR="00443E8C" w:rsidRPr="00443E8C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bCs/>
          <w:color w:val="002060"/>
        </w:rPr>
      </w:pPr>
      <w:r w:rsidRPr="00443E8C">
        <w:rPr>
          <w:rFonts w:asciiTheme="minorHAnsi" w:hAnsiTheme="minorHAnsi" w:cstheme="minorHAnsi"/>
          <w:b/>
          <w:bCs/>
          <w:color w:val="002060"/>
        </w:rPr>
        <w:t xml:space="preserve">ΑΦΜ: </w:t>
      </w:r>
    </w:p>
    <w:p w14:paraId="231B680E" w14:textId="3047DAED" w:rsidR="00FA19FA" w:rsidRDefault="00443E8C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bCs/>
          <w:color w:val="002060"/>
        </w:rPr>
      </w:pPr>
      <w:r w:rsidRPr="00443E8C">
        <w:rPr>
          <w:rFonts w:asciiTheme="minorHAnsi" w:hAnsiTheme="minorHAnsi" w:cstheme="minorHAnsi"/>
          <w:b/>
          <w:bCs/>
          <w:color w:val="002060"/>
        </w:rPr>
        <w:t xml:space="preserve">ΔΟΥ:                                           </w:t>
      </w:r>
    </w:p>
    <w:p w14:paraId="08E02E27" w14:textId="4BF3E234" w:rsidR="00E617BD" w:rsidRDefault="00FA19FA" w:rsidP="00795ECF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43E8C">
        <w:rPr>
          <w:rFonts w:asciiTheme="minorHAnsi" w:hAnsiTheme="minorHAnsi" w:cstheme="minorHAnsi"/>
          <w:b/>
          <w:bCs/>
          <w:color w:val="002060"/>
          <w:sz w:val="22"/>
          <w:szCs w:val="22"/>
        </w:rPr>
        <w:t>ΑΡΙΘΜΟΣ ΕΡΓΑΖΟΜΕΝΩΝ (202</w:t>
      </w:r>
      <w:r w:rsidR="00E617BD" w:rsidRPr="00AA39E2">
        <w:rPr>
          <w:rFonts w:asciiTheme="minorHAnsi" w:hAnsiTheme="minorHAnsi" w:cstheme="minorHAnsi"/>
          <w:b/>
          <w:bCs/>
          <w:color w:val="002060"/>
          <w:sz w:val="22"/>
          <w:szCs w:val="22"/>
        </w:rPr>
        <w:t>2</w:t>
      </w:r>
      <w:r w:rsidRPr="00443E8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):                       </w:t>
      </w:r>
    </w:p>
    <w:p w14:paraId="6D73AA97" w14:textId="7EBA5A62" w:rsidR="00FA19FA" w:rsidRPr="00443E8C" w:rsidRDefault="00FA19FA" w:rsidP="00795EC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E8C">
        <w:rPr>
          <w:rFonts w:asciiTheme="minorHAnsi" w:hAnsiTheme="minorHAnsi" w:cstheme="minorHAnsi"/>
          <w:b/>
          <w:bCs/>
          <w:color w:val="002060"/>
          <w:sz w:val="22"/>
          <w:szCs w:val="22"/>
        </w:rPr>
        <w:t>ΕΤΗΣΙΟΣ ΤΖΙΡΟΣ (202</w:t>
      </w:r>
      <w:r w:rsidR="00E617BD" w:rsidRPr="00AA39E2">
        <w:rPr>
          <w:rFonts w:asciiTheme="minorHAnsi" w:hAnsiTheme="minorHAnsi" w:cstheme="minorHAnsi"/>
          <w:b/>
          <w:bCs/>
          <w:color w:val="002060"/>
          <w:sz w:val="22"/>
          <w:szCs w:val="22"/>
        </w:rPr>
        <w:t>2</w:t>
      </w:r>
      <w:r w:rsidRPr="00443E8C">
        <w:rPr>
          <w:rFonts w:asciiTheme="minorHAnsi" w:hAnsiTheme="minorHAnsi" w:cstheme="minorHAnsi"/>
          <w:b/>
          <w:bCs/>
          <w:color w:val="002060"/>
          <w:sz w:val="22"/>
          <w:szCs w:val="22"/>
        </w:rPr>
        <w:t>):</w:t>
      </w:r>
    </w:p>
    <w:p w14:paraId="4CFC45DC" w14:textId="161A65BB" w:rsidR="00E617BD" w:rsidRPr="00AA39E2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color w:val="002060"/>
        </w:rPr>
      </w:pPr>
      <w:r w:rsidRPr="00443E8C">
        <w:rPr>
          <w:rFonts w:asciiTheme="minorHAnsi" w:hAnsiTheme="minorHAnsi" w:cstheme="minorHAnsi"/>
          <w:b/>
          <w:color w:val="002060"/>
        </w:rPr>
        <w:t>ΥΠΕΥΘΥΝΟΣ</w:t>
      </w:r>
      <w:r w:rsidRPr="00AA39E2">
        <w:rPr>
          <w:rFonts w:asciiTheme="minorHAnsi" w:hAnsiTheme="minorHAnsi" w:cstheme="minorHAnsi"/>
          <w:b/>
          <w:color w:val="002060"/>
        </w:rPr>
        <w:t xml:space="preserve"> </w:t>
      </w:r>
      <w:r w:rsidRPr="00443E8C">
        <w:rPr>
          <w:rFonts w:asciiTheme="minorHAnsi" w:hAnsiTheme="minorHAnsi" w:cstheme="minorHAnsi"/>
          <w:b/>
          <w:color w:val="002060"/>
        </w:rPr>
        <w:t>ΕΠΙΚΟΙΝΩΝΙΑΣ</w:t>
      </w:r>
      <w:r w:rsidRPr="00AA39E2">
        <w:rPr>
          <w:rFonts w:asciiTheme="minorHAnsi" w:hAnsiTheme="minorHAnsi" w:cstheme="minorHAnsi"/>
          <w:b/>
          <w:color w:val="002060"/>
        </w:rPr>
        <w:t xml:space="preserve"> &amp; </w:t>
      </w:r>
      <w:r w:rsidRPr="00443E8C">
        <w:rPr>
          <w:rFonts w:asciiTheme="minorHAnsi" w:hAnsiTheme="minorHAnsi" w:cstheme="minorHAnsi"/>
          <w:b/>
          <w:color w:val="002060"/>
        </w:rPr>
        <w:t>ΘΕΣΗ</w:t>
      </w:r>
      <w:r w:rsidRPr="00AA39E2">
        <w:rPr>
          <w:rFonts w:asciiTheme="minorHAnsi" w:hAnsiTheme="minorHAnsi" w:cstheme="minorHAnsi"/>
          <w:b/>
          <w:color w:val="002060"/>
        </w:rPr>
        <w:t xml:space="preserve">: </w:t>
      </w:r>
    </w:p>
    <w:p w14:paraId="0DBD7940" w14:textId="77777777" w:rsidR="00552C88" w:rsidRPr="00AA39E2" w:rsidRDefault="00552C88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color w:val="002060"/>
        </w:rPr>
      </w:pPr>
    </w:p>
    <w:p w14:paraId="41D3BE07" w14:textId="0C379FDB" w:rsidR="00FA19FA" w:rsidRPr="00AA39E2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color w:val="002060"/>
        </w:rPr>
      </w:pPr>
      <w:r w:rsidRPr="00443E8C">
        <w:rPr>
          <w:rFonts w:asciiTheme="minorHAnsi" w:hAnsiTheme="minorHAnsi" w:cstheme="minorHAnsi"/>
          <w:b/>
          <w:color w:val="002060"/>
          <w:lang w:val="en-US"/>
        </w:rPr>
        <w:t>EMAIL</w:t>
      </w:r>
      <w:r w:rsidRPr="00AA39E2">
        <w:rPr>
          <w:rFonts w:asciiTheme="minorHAnsi" w:hAnsiTheme="minorHAnsi" w:cstheme="minorHAnsi"/>
          <w:b/>
          <w:color w:val="002060"/>
        </w:rPr>
        <w:t xml:space="preserve">: </w:t>
      </w:r>
    </w:p>
    <w:p w14:paraId="732DDEBE" w14:textId="399E628D" w:rsidR="00FA19FA" w:rsidRPr="00AA39E2" w:rsidRDefault="00FA19FA" w:rsidP="00795ECF">
      <w:pPr>
        <w:tabs>
          <w:tab w:val="left" w:pos="10348"/>
        </w:tabs>
        <w:spacing w:after="0" w:line="360" w:lineRule="auto"/>
        <w:ind w:right="-340"/>
        <w:jc w:val="both"/>
        <w:rPr>
          <w:rFonts w:asciiTheme="minorHAnsi" w:hAnsiTheme="minorHAnsi" w:cstheme="minorHAnsi"/>
          <w:b/>
          <w:color w:val="002060"/>
        </w:rPr>
      </w:pPr>
      <w:r w:rsidRPr="00443E8C">
        <w:rPr>
          <w:rFonts w:asciiTheme="minorHAnsi" w:hAnsiTheme="minorHAnsi" w:cstheme="minorHAnsi"/>
          <w:b/>
          <w:color w:val="002060"/>
        </w:rPr>
        <w:t>ΤΗΛΕΦΩΝΟ</w:t>
      </w:r>
      <w:r w:rsidRPr="00AA39E2">
        <w:rPr>
          <w:rFonts w:asciiTheme="minorHAnsi" w:hAnsiTheme="minorHAnsi" w:cstheme="minorHAnsi"/>
          <w:b/>
          <w:color w:val="002060"/>
        </w:rPr>
        <w:t>:</w:t>
      </w:r>
      <w:r w:rsidR="00B1013F" w:rsidRPr="00AA39E2">
        <w:rPr>
          <w:rFonts w:asciiTheme="minorHAnsi" w:hAnsiTheme="minorHAnsi" w:cstheme="minorHAnsi"/>
          <w:b/>
          <w:color w:val="002060"/>
        </w:rPr>
        <w:t xml:space="preserve"> </w:t>
      </w:r>
    </w:p>
    <w:p w14:paraId="6EE7F34F" w14:textId="77777777" w:rsidR="00AA39E2" w:rsidRPr="00AA39E2" w:rsidRDefault="00AA39E2" w:rsidP="00FA19FA">
      <w:pPr>
        <w:spacing w:after="0" w:line="240" w:lineRule="auto"/>
        <w:ind w:right="-341"/>
        <w:jc w:val="both"/>
        <w:outlineLvl w:val="0"/>
        <w:rPr>
          <w:rFonts w:asciiTheme="minorHAnsi" w:hAnsiTheme="minorHAnsi" w:cstheme="minorHAnsi"/>
          <w:bCs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FA19FA" w:rsidRPr="00443E8C" w14:paraId="59D49B8C" w14:textId="77777777" w:rsidTr="00C50D9F">
        <w:tc>
          <w:tcPr>
            <w:tcW w:w="7366" w:type="dxa"/>
          </w:tcPr>
          <w:p w14:paraId="0D7637B9" w14:textId="1D8B085D" w:rsidR="00FA19FA" w:rsidRPr="00AA39E2" w:rsidRDefault="00AA39E2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b/>
                <w:color w:val="323E4F" w:themeColor="text2" w:themeShade="BF"/>
              </w:rPr>
            </w:pPr>
            <w:r w:rsidRPr="00AA39E2">
              <w:rPr>
                <w:rFonts w:asciiTheme="minorHAnsi" w:hAnsiTheme="minorHAnsi" w:cstheme="minorHAnsi"/>
                <w:b/>
                <w:color w:val="323E4F" w:themeColor="text2" w:themeShade="BF"/>
              </w:rPr>
              <w:t xml:space="preserve">Τρόποι παρουσίασης </w:t>
            </w:r>
          </w:p>
        </w:tc>
        <w:tc>
          <w:tcPr>
            <w:tcW w:w="1984" w:type="dxa"/>
          </w:tcPr>
          <w:p w14:paraId="0B44649D" w14:textId="77777777" w:rsidR="00FA19FA" w:rsidRPr="00443E8C" w:rsidRDefault="00FA19FA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bCs/>
                <w:color w:val="323E4F" w:themeColor="text2" w:themeShade="BF"/>
              </w:rPr>
            </w:pPr>
            <w:r w:rsidRPr="00443E8C">
              <w:rPr>
                <w:rFonts w:asciiTheme="minorHAnsi" w:hAnsiTheme="minorHAnsi" w:cstheme="minorHAnsi"/>
                <w:bCs/>
                <w:color w:val="323E4F" w:themeColor="text2" w:themeShade="BF"/>
              </w:rPr>
              <w:t>Επιλογή</w:t>
            </w:r>
          </w:p>
        </w:tc>
      </w:tr>
      <w:tr w:rsidR="00FA19FA" w:rsidRPr="00443E8C" w14:paraId="7E81DF70" w14:textId="77777777" w:rsidTr="00C50D9F">
        <w:tc>
          <w:tcPr>
            <w:tcW w:w="7366" w:type="dxa"/>
          </w:tcPr>
          <w:p w14:paraId="540D3B82" w14:textId="77777777" w:rsidR="00C50D9F" w:rsidRDefault="00FF64C3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FF64C3">
              <w:rPr>
                <w:rFonts w:asciiTheme="minorHAnsi" w:hAnsiTheme="minorHAnsi" w:cstheme="minorHAnsi"/>
                <w:color w:val="000000"/>
              </w:rPr>
              <w:t xml:space="preserve">Ολοσέλιδη παρουσίαση / Καταχώρηση στην Ελληνική &amp; Αγγλική έκδοση </w:t>
            </w:r>
          </w:p>
          <w:p w14:paraId="4C6032C2" w14:textId="27E0D3C4" w:rsidR="00FA19FA" w:rsidRPr="00963762" w:rsidRDefault="00C50D9F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9637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1500 ευρώ </w:t>
            </w:r>
            <w:r w:rsidRPr="00963762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πλέον ΦΠΑ 24%</w:t>
            </w:r>
          </w:p>
        </w:tc>
        <w:tc>
          <w:tcPr>
            <w:tcW w:w="1984" w:type="dxa"/>
          </w:tcPr>
          <w:p w14:paraId="218821B5" w14:textId="77777777" w:rsidR="00FA19FA" w:rsidRPr="00443E8C" w:rsidRDefault="00FA19FA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bCs/>
                <w:color w:val="323E4F" w:themeColor="text2" w:themeShade="BF"/>
              </w:rPr>
            </w:pPr>
          </w:p>
        </w:tc>
      </w:tr>
      <w:tr w:rsidR="00FA19FA" w:rsidRPr="00443E8C" w14:paraId="7FC83DA9" w14:textId="77777777" w:rsidTr="00C50D9F">
        <w:tc>
          <w:tcPr>
            <w:tcW w:w="7366" w:type="dxa"/>
          </w:tcPr>
          <w:p w14:paraId="372FFC7F" w14:textId="77777777" w:rsidR="00C50D9F" w:rsidRDefault="00C50D9F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C50D9F">
              <w:rPr>
                <w:rFonts w:asciiTheme="minorHAnsi" w:hAnsiTheme="minorHAnsi" w:cstheme="minorHAnsi"/>
                <w:color w:val="000000"/>
              </w:rPr>
              <w:t xml:space="preserve">Δισέλιδη παρουσίαση / Καταχώρηση στην Ελληνική &amp; Αγγλική έκδοση  </w:t>
            </w:r>
          </w:p>
          <w:p w14:paraId="75579213" w14:textId="67B49A8F" w:rsidR="00FA19FA" w:rsidRPr="00963762" w:rsidRDefault="006271AD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48A9">
              <w:rPr>
                <w:rFonts w:asciiTheme="minorHAnsi" w:hAnsiTheme="minorHAnsi" w:cstheme="minorHAnsi"/>
                <w:b/>
                <w:bCs/>
                <w:color w:val="000000"/>
              </w:rPr>
              <w:t>2.500 ευρώ</w:t>
            </w:r>
            <w:r w:rsidRPr="009637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963762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πλέον ΦΠΑ 24%</w:t>
            </w:r>
          </w:p>
        </w:tc>
        <w:tc>
          <w:tcPr>
            <w:tcW w:w="1984" w:type="dxa"/>
          </w:tcPr>
          <w:p w14:paraId="3B8BDDC9" w14:textId="169A56A3" w:rsidR="00FA19FA" w:rsidRPr="00443E8C" w:rsidRDefault="00FA19FA" w:rsidP="009716FD">
            <w:pPr>
              <w:ind w:right="-341"/>
              <w:jc w:val="both"/>
              <w:outlineLvl w:val="0"/>
              <w:rPr>
                <w:rFonts w:asciiTheme="minorHAnsi" w:hAnsiTheme="minorHAnsi" w:cstheme="minorHAnsi"/>
                <w:bCs/>
                <w:color w:val="323E4F" w:themeColor="text2" w:themeShade="BF"/>
                <w:lang w:val="en-US"/>
              </w:rPr>
            </w:pPr>
          </w:p>
        </w:tc>
      </w:tr>
    </w:tbl>
    <w:p w14:paraId="3FF26DD6" w14:textId="77777777" w:rsidR="00FA19FA" w:rsidRPr="00443E8C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14:paraId="382F4E6D" w14:textId="77777777" w:rsidR="00FA19FA" w:rsidRPr="00443E8C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23E4F" w:themeColor="text2" w:themeShade="BF"/>
        </w:rPr>
      </w:pPr>
      <w:r w:rsidRPr="00443E8C">
        <w:rPr>
          <w:rFonts w:asciiTheme="minorHAnsi" w:hAnsiTheme="minorHAnsi" w:cstheme="minorHAnsi"/>
          <w:color w:val="323E4F" w:themeColor="text2" w:themeShade="BF"/>
        </w:rPr>
        <w:t xml:space="preserve">Παρακαλούμε να αποστείλετε τη συμπληρωμένη φόρμα συμμετοχής στο </w:t>
      </w:r>
      <w:hyperlink r:id="rId7" w:history="1">
        <w:r w:rsidRPr="00443E8C">
          <w:rPr>
            <w:rStyle w:val="Hyperlink"/>
            <w:rFonts w:asciiTheme="minorHAnsi" w:hAnsiTheme="minorHAnsi" w:cstheme="minorHAnsi"/>
            <w:color w:val="0000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info@qualitynet.gr</w:t>
        </w:r>
      </w:hyperlink>
      <w:r w:rsidRPr="00443E8C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14:paraId="09E07B53" w14:textId="77777777" w:rsidR="00FA19FA" w:rsidRPr="00443E8C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14:paraId="03E7DCD3" w14:textId="77777777" w:rsidR="00FA19FA" w:rsidRPr="00443E8C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23E4F" w:themeColor="text2" w:themeShade="BF"/>
        </w:rPr>
      </w:pPr>
      <w:r w:rsidRPr="00443E8C">
        <w:rPr>
          <w:rFonts w:asciiTheme="minorHAnsi" w:hAnsiTheme="minorHAnsi" w:cstheme="minorHAnsi"/>
          <w:b/>
          <w:bCs/>
          <w:color w:val="323E4F" w:themeColor="text2" w:themeShade="BF"/>
        </w:rPr>
        <w:t xml:space="preserve">Αριθμός Λογαριασμού: </w:t>
      </w:r>
      <w:r w:rsidRPr="00443E8C">
        <w:rPr>
          <w:rFonts w:asciiTheme="minorHAnsi" w:hAnsiTheme="minorHAnsi" w:cstheme="minorHAnsi"/>
          <w:color w:val="323E4F" w:themeColor="text2" w:themeShade="BF"/>
        </w:rPr>
        <w:t xml:space="preserve">1450 0232 0006 054 </w:t>
      </w:r>
    </w:p>
    <w:p w14:paraId="710F2A92" w14:textId="77777777" w:rsidR="00FA19FA" w:rsidRPr="00443E8C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23E4F" w:themeColor="text2" w:themeShade="BF"/>
        </w:rPr>
      </w:pPr>
      <w:r w:rsidRPr="00443E8C">
        <w:rPr>
          <w:rFonts w:asciiTheme="minorHAnsi" w:hAnsiTheme="minorHAnsi" w:cstheme="minorHAnsi"/>
          <w:b/>
          <w:bCs/>
          <w:color w:val="323E4F" w:themeColor="text2" w:themeShade="BF"/>
        </w:rPr>
        <w:t xml:space="preserve">ΙΒΑΝ: </w:t>
      </w:r>
      <w:r w:rsidRPr="00443E8C">
        <w:rPr>
          <w:rFonts w:asciiTheme="minorHAnsi" w:hAnsiTheme="minorHAnsi" w:cstheme="minorHAnsi"/>
          <w:color w:val="323E4F" w:themeColor="text2" w:themeShade="BF"/>
        </w:rPr>
        <w:t xml:space="preserve">GR77 0140 1450 1450 0232 0006 054 </w:t>
      </w:r>
      <w:r w:rsidRPr="00443E8C">
        <w:rPr>
          <w:rFonts w:asciiTheme="minorHAnsi" w:hAnsiTheme="minorHAnsi" w:cstheme="minorHAnsi"/>
          <w:b/>
          <w:bCs/>
          <w:color w:val="323E4F" w:themeColor="text2" w:themeShade="BF"/>
        </w:rPr>
        <w:t xml:space="preserve">Τράπεζα: </w:t>
      </w:r>
      <w:r w:rsidRPr="00443E8C">
        <w:rPr>
          <w:rFonts w:asciiTheme="minorHAnsi" w:hAnsiTheme="minorHAnsi" w:cstheme="minorHAnsi"/>
          <w:color w:val="323E4F" w:themeColor="text2" w:themeShade="BF"/>
        </w:rPr>
        <w:t xml:space="preserve">ALPHA BANK </w:t>
      </w:r>
    </w:p>
    <w:p w14:paraId="6DE10B69" w14:textId="38E13636" w:rsidR="00FA19FA" w:rsidRDefault="00FA19FA" w:rsidP="00FA19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23E4F" w:themeColor="text2" w:themeShade="BF"/>
        </w:rPr>
      </w:pPr>
      <w:r w:rsidRPr="00443E8C">
        <w:rPr>
          <w:rFonts w:asciiTheme="minorHAnsi" w:hAnsiTheme="minorHAnsi" w:cstheme="minorHAnsi"/>
          <w:b/>
          <w:bCs/>
          <w:color w:val="323E4F" w:themeColor="text2" w:themeShade="BF"/>
        </w:rPr>
        <w:t xml:space="preserve">Δικαιούχος: </w:t>
      </w:r>
      <w:r w:rsidRPr="00443E8C">
        <w:rPr>
          <w:rFonts w:asciiTheme="minorHAnsi" w:hAnsiTheme="minorHAnsi" w:cstheme="minorHAnsi"/>
          <w:color w:val="323E4F" w:themeColor="text2" w:themeShade="BF"/>
        </w:rPr>
        <w:t xml:space="preserve">QUALITY NET WORK </w:t>
      </w:r>
    </w:p>
    <w:p w14:paraId="6539CC7B" w14:textId="49ED70A7" w:rsidR="00795ECF" w:rsidRPr="00443E8C" w:rsidRDefault="00AA39E2" w:rsidP="00AA39E2">
      <w:pPr>
        <w:spacing w:after="0" w:line="360" w:lineRule="auto"/>
        <w:ind w:right="-341"/>
        <w:outlineLvl w:val="0"/>
        <w:rPr>
          <w:rFonts w:asciiTheme="minorHAnsi" w:hAnsiTheme="minorHAnsi" w:cstheme="minorHAnsi"/>
          <w:color w:val="323E4F" w:themeColor="text2" w:themeShade="BF"/>
          <w:shd w:val="clear" w:color="auto" w:fill="FFFFFF"/>
        </w:rPr>
      </w:pPr>
      <w:r>
        <w:rPr>
          <w:rFonts w:asciiTheme="minorHAnsi" w:hAnsiTheme="minorHAnsi" w:cstheme="minorHAnsi"/>
          <w:b/>
          <w:color w:val="323E4F" w:themeColor="text2" w:themeShade="BF"/>
        </w:rPr>
        <w:t xml:space="preserve">                                                                                                                                                                   </w:t>
      </w:r>
      <w:r w:rsidR="00FA19FA" w:rsidRPr="00443E8C">
        <w:rPr>
          <w:rFonts w:asciiTheme="minorHAnsi" w:hAnsiTheme="minorHAnsi" w:cstheme="minorHAnsi"/>
          <w:b/>
          <w:color w:val="323E4F" w:themeColor="text2" w:themeShade="BF"/>
        </w:rPr>
        <w:t>Ημερομηνία</w:t>
      </w:r>
      <w:r w:rsidR="00FA19FA" w:rsidRPr="00443E8C">
        <w:rPr>
          <w:rFonts w:asciiTheme="minorHAnsi" w:hAnsiTheme="minorHAnsi" w:cstheme="minorHAnsi"/>
          <w:color w:val="323E4F" w:themeColor="text2" w:themeShade="BF"/>
        </w:rPr>
        <w:t xml:space="preserve"> </w:t>
      </w:r>
      <w:r w:rsidR="00552C88">
        <w:rPr>
          <w:rFonts w:asciiTheme="minorHAnsi" w:hAnsiTheme="minorHAnsi" w:cstheme="minorHAnsi"/>
          <w:color w:val="323E4F" w:themeColor="text2" w:themeShade="BF"/>
        </w:rPr>
        <w:br/>
      </w:r>
    </w:p>
    <w:p w14:paraId="28B3052B" w14:textId="30B34761" w:rsidR="00FA19FA" w:rsidRPr="00443E8C" w:rsidRDefault="00FA19FA" w:rsidP="00795ECF">
      <w:pPr>
        <w:spacing w:after="0" w:line="360" w:lineRule="auto"/>
        <w:ind w:right="-341"/>
        <w:jc w:val="right"/>
        <w:outlineLvl w:val="0"/>
        <w:rPr>
          <w:rFonts w:asciiTheme="minorHAnsi" w:hAnsiTheme="minorHAnsi" w:cstheme="minorHAnsi"/>
          <w:b/>
          <w:color w:val="323E4F" w:themeColor="text2" w:themeShade="BF"/>
        </w:rPr>
      </w:pPr>
      <w:r w:rsidRPr="00443E8C">
        <w:rPr>
          <w:rFonts w:asciiTheme="minorHAnsi" w:hAnsiTheme="minorHAnsi" w:cstheme="minorHAnsi"/>
          <w:b/>
          <w:color w:val="323E4F" w:themeColor="text2" w:themeShade="BF"/>
        </w:rPr>
        <w:t>Ονοματεπώνυμο, Υπογραφή &amp; Σφραγίδα</w:t>
      </w:r>
    </w:p>
    <w:p w14:paraId="3A6BA621" w14:textId="77777777" w:rsidR="00795ECF" w:rsidRDefault="00795ECF" w:rsidP="00795ECF">
      <w:pPr>
        <w:spacing w:line="360" w:lineRule="auto"/>
        <w:rPr>
          <w:rFonts w:asciiTheme="minorHAnsi" w:hAnsiTheme="minorHAnsi" w:cstheme="minorHAnsi"/>
          <w:b/>
          <w:noProof/>
          <w:color w:val="323E4F" w:themeColor="text2" w:themeShade="BF"/>
        </w:rPr>
      </w:pPr>
    </w:p>
    <w:p w14:paraId="47FE859D" w14:textId="4ED107FE" w:rsidR="00A51146" w:rsidRPr="00443E8C" w:rsidRDefault="00A51146">
      <w:pPr>
        <w:rPr>
          <w:rFonts w:asciiTheme="minorHAnsi" w:hAnsiTheme="minorHAnsi" w:cstheme="minorHAnsi"/>
        </w:rPr>
      </w:pPr>
    </w:p>
    <w:sectPr w:rsidR="00A51146" w:rsidRPr="00443E8C" w:rsidSect="00A725A3">
      <w:headerReference w:type="default" r:id="rId8"/>
      <w:footerReference w:type="default" r:id="rId9"/>
      <w:footerReference w:type="first" r:id="rId10"/>
      <w:pgSz w:w="12240" w:h="15840"/>
      <w:pgMar w:top="993" w:right="1440" w:bottom="1440" w:left="1440" w:header="737" w:footer="1822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0EFC" w14:textId="77777777" w:rsidR="007D63B9" w:rsidRDefault="007D63B9">
      <w:pPr>
        <w:spacing w:after="0" w:line="240" w:lineRule="auto"/>
      </w:pPr>
      <w:r>
        <w:separator/>
      </w:r>
    </w:p>
  </w:endnote>
  <w:endnote w:type="continuationSeparator" w:id="0">
    <w:p w14:paraId="1F68131C" w14:textId="77777777" w:rsidR="007D63B9" w:rsidRDefault="007D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BDAA" w14:textId="77777777" w:rsidR="00413B51" w:rsidRDefault="00A908DB" w:rsidP="0046299A">
    <w:pPr>
      <w:pStyle w:val="Footer"/>
      <w:tabs>
        <w:tab w:val="clear" w:pos="4153"/>
        <w:tab w:val="clear" w:pos="8306"/>
        <w:tab w:val="left" w:pos="2790"/>
      </w:tabs>
    </w:pPr>
    <w:r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5F45E58D" wp14:editId="178443D1">
          <wp:simplePos x="0" y="0"/>
          <wp:positionH relativeFrom="margin">
            <wp:align>center</wp:align>
          </wp:positionH>
          <wp:positionV relativeFrom="paragraph">
            <wp:posOffset>110490</wp:posOffset>
          </wp:positionV>
          <wp:extent cx="7905750" cy="1209260"/>
          <wp:effectExtent l="0" t="0" r="0" b="0"/>
          <wp:wrapNone/>
          <wp:docPr id="36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18858"/>
                  <a:stretch/>
                </pic:blipFill>
                <pic:spPr bwMode="auto">
                  <a:xfrm>
                    <a:off x="0" y="0"/>
                    <a:ext cx="7905750" cy="1209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5AC5" w14:textId="77777777" w:rsidR="00413B51" w:rsidRDefault="00A908DB">
    <w:pPr>
      <w:pStyle w:val="Footer"/>
    </w:pPr>
    <w:r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482A6A7D" wp14:editId="1E4414C7">
          <wp:simplePos x="0" y="0"/>
          <wp:positionH relativeFrom="page">
            <wp:align>left</wp:align>
          </wp:positionH>
          <wp:positionV relativeFrom="paragraph">
            <wp:posOffset>104775</wp:posOffset>
          </wp:positionV>
          <wp:extent cx="7905750" cy="1209260"/>
          <wp:effectExtent l="0" t="0" r="0" b="0"/>
          <wp:wrapNone/>
          <wp:docPr id="44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18858"/>
                  <a:stretch/>
                </pic:blipFill>
                <pic:spPr bwMode="auto">
                  <a:xfrm>
                    <a:off x="0" y="0"/>
                    <a:ext cx="7905750" cy="1209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446F" w14:textId="77777777" w:rsidR="007D63B9" w:rsidRDefault="007D63B9">
      <w:pPr>
        <w:spacing w:after="0" w:line="240" w:lineRule="auto"/>
      </w:pPr>
      <w:r>
        <w:separator/>
      </w:r>
    </w:p>
  </w:footnote>
  <w:footnote w:type="continuationSeparator" w:id="0">
    <w:p w14:paraId="21E8941E" w14:textId="77777777" w:rsidR="007D63B9" w:rsidRDefault="007D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2BC" w14:textId="378EDD31" w:rsidR="00413B51" w:rsidRDefault="00000000" w:rsidP="001610B3">
    <w:pPr>
      <w:pStyle w:val="Header"/>
      <w:jc w:val="center"/>
    </w:pPr>
    <w:sdt>
      <w:sdtPr>
        <w:id w:val="2049722320"/>
        <w:docPartObj>
          <w:docPartGallery w:val="Page Numbers (Margins)"/>
          <w:docPartUnique/>
        </w:docPartObj>
      </w:sdtPr>
      <w:sdtContent>
        <w:r w:rsidR="00A908DB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F851A54" wp14:editId="105002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A18EF" w14:textId="0A3B7E1B" w:rsidR="00413B51" w:rsidRDefault="00A908D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F668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851A54" id="Rectangle 13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6DA18EF" w14:textId="0A3B7E1B" w:rsidR="00413B51" w:rsidRDefault="00A908D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F668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0EE203E" w14:textId="77777777" w:rsidR="00413B51" w:rsidRDefault="00000000" w:rsidP="001610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901"/>
    <w:multiLevelType w:val="hybridMultilevel"/>
    <w:tmpl w:val="BBE4A788"/>
    <w:lvl w:ilvl="0" w:tplc="18387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038"/>
    <w:multiLevelType w:val="multilevel"/>
    <w:tmpl w:val="2D8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6356C"/>
    <w:multiLevelType w:val="hybridMultilevel"/>
    <w:tmpl w:val="74544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98741">
    <w:abstractNumId w:val="2"/>
  </w:num>
  <w:num w:numId="2" w16cid:durableId="607851927">
    <w:abstractNumId w:val="1"/>
  </w:num>
  <w:num w:numId="3" w16cid:durableId="200477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FD"/>
    <w:rsid w:val="000248A9"/>
    <w:rsid w:val="00052D57"/>
    <w:rsid w:val="002955BA"/>
    <w:rsid w:val="00346253"/>
    <w:rsid w:val="0037148C"/>
    <w:rsid w:val="00443E8C"/>
    <w:rsid w:val="00523C01"/>
    <w:rsid w:val="00552C88"/>
    <w:rsid w:val="005806FD"/>
    <w:rsid w:val="006271AD"/>
    <w:rsid w:val="007502C9"/>
    <w:rsid w:val="00795ECF"/>
    <w:rsid w:val="007A2B66"/>
    <w:rsid w:val="007D63B9"/>
    <w:rsid w:val="00963762"/>
    <w:rsid w:val="00A51146"/>
    <w:rsid w:val="00A725A3"/>
    <w:rsid w:val="00A908DB"/>
    <w:rsid w:val="00AA39E2"/>
    <w:rsid w:val="00B1013F"/>
    <w:rsid w:val="00B837D5"/>
    <w:rsid w:val="00BA6CCB"/>
    <w:rsid w:val="00C50D9F"/>
    <w:rsid w:val="00E01FA2"/>
    <w:rsid w:val="00E617BD"/>
    <w:rsid w:val="00EF6688"/>
    <w:rsid w:val="00FA19FA"/>
    <w:rsid w:val="00FF64C3"/>
    <w:rsid w:val="1E45E7C3"/>
    <w:rsid w:val="210BEB26"/>
    <w:rsid w:val="2F4EBC74"/>
    <w:rsid w:val="7C6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9DB3"/>
  <w15:chartTrackingRefBased/>
  <w15:docId w15:val="{B93593C4-EA1B-4D0D-8F86-1910536A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FA"/>
    <w:rPr>
      <w:rFonts w:ascii="Calibri" w:eastAsia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9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FA"/>
    <w:rPr>
      <w:rFonts w:ascii="Calibri" w:eastAsia="Calibri" w:hAnsi="Calibri" w:cs="Calibr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A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FA"/>
    <w:rPr>
      <w:rFonts w:ascii="Calibri" w:eastAsia="Calibri" w:hAnsi="Calibri" w:cs="Calibri"/>
      <w:lang w:eastAsia="el-GR"/>
    </w:rPr>
  </w:style>
  <w:style w:type="paragraph" w:customStyle="1" w:styleId="Default">
    <w:name w:val="Default"/>
    <w:rsid w:val="00FA19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FA19FA"/>
    <w:pPr>
      <w:spacing w:after="0" w:line="240" w:lineRule="auto"/>
    </w:pPr>
    <w:rPr>
      <w:rFonts w:ascii="Calibri" w:eastAsia="Calibri" w:hAnsi="Calibri" w:cs="Calibri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248A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uality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Τίτα Μαρσόνη</dc:creator>
  <cp:keywords/>
  <dc:description/>
  <cp:lastModifiedBy>Antonia Karvouni</cp:lastModifiedBy>
  <cp:revision>3</cp:revision>
  <dcterms:created xsi:type="dcterms:W3CDTF">2023-01-31T14:29:00Z</dcterms:created>
  <dcterms:modified xsi:type="dcterms:W3CDTF">2023-01-31T16:29:00Z</dcterms:modified>
</cp:coreProperties>
</file>